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AA" w:rsidRDefault="000C1505">
      <w:pPr>
        <w:rPr>
          <w:rFonts w:ascii="Times New Roman" w:hAnsi="Times New Roman" w:cs="Times New Roman"/>
          <w:b/>
          <w:sz w:val="28"/>
          <w:szCs w:val="28"/>
        </w:rPr>
      </w:pPr>
      <w:r w:rsidRPr="000C1505">
        <w:rPr>
          <w:rFonts w:ascii="Times New Roman" w:hAnsi="Times New Roman" w:cs="Times New Roman"/>
          <w:b/>
          <w:sz w:val="28"/>
          <w:szCs w:val="28"/>
        </w:rPr>
        <w:t>График работы аудиторий для самостоятельной работы</w:t>
      </w:r>
    </w:p>
    <w:p w:rsidR="000C1505" w:rsidRPr="000C1505" w:rsidRDefault="000C1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0C1505">
        <w:rPr>
          <w:rFonts w:ascii="Times New Roman" w:hAnsi="Times New Roman" w:cs="Times New Roman"/>
          <w:sz w:val="28"/>
          <w:szCs w:val="28"/>
        </w:rPr>
        <w:t>Все аудитории временно находятся в общеуниверситетском использовании.</w:t>
      </w:r>
      <w:bookmarkEnd w:id="0"/>
    </w:p>
    <w:sectPr w:rsidR="000C1505" w:rsidRPr="000C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5"/>
    <w:rsid w:val="000C1505"/>
    <w:rsid w:val="00B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7D90"/>
  <w15:chartTrackingRefBased/>
  <w15:docId w15:val="{6BB1DF79-16BF-4952-AC73-72D77FE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Vladimirovich Alekseev</dc:creator>
  <cp:keywords/>
  <dc:description/>
  <cp:lastModifiedBy>Mikhail Vladimirovich Alekseev</cp:lastModifiedBy>
  <cp:revision>1</cp:revision>
  <dcterms:created xsi:type="dcterms:W3CDTF">2018-11-30T12:32:00Z</dcterms:created>
  <dcterms:modified xsi:type="dcterms:W3CDTF">2018-11-30T12:34:00Z</dcterms:modified>
</cp:coreProperties>
</file>